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6773D" w:rsidRPr="0016773D" w:rsidTr="0016773D">
        <w:tc>
          <w:tcPr>
            <w:tcW w:w="9571" w:type="dxa"/>
            <w:vAlign w:val="center"/>
          </w:tcPr>
          <w:p w:rsidR="0016773D" w:rsidRPr="0016773D" w:rsidRDefault="0016773D" w:rsidP="0016773D">
            <w:pPr>
              <w:spacing w:after="0" w:line="240" w:lineRule="auto"/>
              <w:jc w:val="center"/>
              <w:rPr>
                <w:rFonts w:ascii="HeliosCond" w:hAnsi="HeliosCond"/>
                <w:color w:val="1F497D"/>
                <w:sz w:val="18"/>
              </w:rPr>
            </w:pPr>
            <w:r w:rsidRPr="0016773D">
              <w:rPr>
                <w:rFonts w:ascii="HeliosCond" w:hAnsi="HeliosCond"/>
                <w:noProof/>
                <w:color w:val="1F497D"/>
                <w:sz w:val="18"/>
                <w:lang w:eastAsia="ru-RU"/>
              </w:rPr>
              <w:drawing>
                <wp:inline distT="0" distB="0" distL="0" distR="0" wp14:anchorId="71F5EF56" wp14:editId="02EBBDB7">
                  <wp:extent cx="2163600" cy="694800"/>
                  <wp:effectExtent l="0" t="0" r="825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600" cy="6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73D" w:rsidRPr="0016773D" w:rsidTr="0016773D">
        <w:tc>
          <w:tcPr>
            <w:tcW w:w="9571" w:type="dxa"/>
            <w:vAlign w:val="center"/>
          </w:tcPr>
          <w:p w:rsidR="0016773D" w:rsidRPr="0016773D" w:rsidRDefault="0016773D" w:rsidP="0016773D">
            <w:pPr>
              <w:spacing w:after="0" w:line="240" w:lineRule="auto"/>
              <w:jc w:val="center"/>
              <w:rPr>
                <w:rFonts w:ascii="HeliosCond" w:hAnsi="HeliosCond"/>
                <w:color w:val="1F497D"/>
                <w:sz w:val="18"/>
              </w:rPr>
            </w:pPr>
            <w:r w:rsidRPr="0016773D">
              <w:rPr>
                <w:rFonts w:ascii="HeliosCond" w:hAnsi="HeliosCond"/>
                <w:color w:val="1F497D"/>
                <w:sz w:val="18"/>
              </w:rPr>
              <w:t xml:space="preserve">Большая </w:t>
            </w:r>
            <w:proofErr w:type="spellStart"/>
            <w:r w:rsidRPr="0016773D">
              <w:rPr>
                <w:rFonts w:ascii="HeliosCond" w:hAnsi="HeliosCond"/>
                <w:color w:val="1F497D"/>
                <w:sz w:val="18"/>
              </w:rPr>
              <w:t>Пироговская</w:t>
            </w:r>
            <w:proofErr w:type="spellEnd"/>
            <w:r w:rsidRPr="0016773D">
              <w:rPr>
                <w:rFonts w:ascii="HeliosCond" w:hAnsi="HeliosCond"/>
                <w:color w:val="1F497D"/>
                <w:sz w:val="18"/>
              </w:rPr>
              <w:t xml:space="preserve"> ул., д. 27, стр. 3, </w:t>
            </w:r>
            <w:proofErr w:type="spellStart"/>
            <w:r w:rsidRPr="0016773D">
              <w:rPr>
                <w:rFonts w:ascii="HeliosCond" w:hAnsi="HeliosCond"/>
                <w:color w:val="1F497D"/>
                <w:sz w:val="18"/>
              </w:rPr>
              <w:t>г</w:t>
            </w:r>
            <w:proofErr w:type="gramStart"/>
            <w:r w:rsidRPr="0016773D">
              <w:rPr>
                <w:rFonts w:ascii="HeliosCond" w:hAnsi="HeliosCond"/>
                <w:color w:val="1F497D"/>
                <w:sz w:val="18"/>
              </w:rPr>
              <w:t>.М</w:t>
            </w:r>
            <w:proofErr w:type="gramEnd"/>
            <w:r w:rsidRPr="0016773D">
              <w:rPr>
                <w:rFonts w:ascii="HeliosCond" w:hAnsi="HeliosCond"/>
                <w:color w:val="1F497D"/>
                <w:sz w:val="18"/>
              </w:rPr>
              <w:t>осква</w:t>
            </w:r>
            <w:proofErr w:type="spellEnd"/>
            <w:r w:rsidRPr="0016773D">
              <w:rPr>
                <w:rFonts w:ascii="HeliosCond" w:hAnsi="HeliosCond"/>
                <w:color w:val="1F497D"/>
                <w:sz w:val="18"/>
              </w:rPr>
              <w:t>, Россия, 119435</w:t>
            </w:r>
          </w:p>
          <w:p w:rsidR="0016773D" w:rsidRPr="0016773D" w:rsidRDefault="0016773D" w:rsidP="0016773D">
            <w:pPr>
              <w:spacing w:after="0" w:line="240" w:lineRule="auto"/>
              <w:jc w:val="center"/>
              <w:rPr>
                <w:rFonts w:ascii="HeliosCond" w:hAnsi="HeliosCond"/>
                <w:color w:val="1F497D"/>
                <w:sz w:val="18"/>
              </w:rPr>
            </w:pPr>
            <w:r w:rsidRPr="0016773D">
              <w:rPr>
                <w:rFonts w:ascii="HeliosCond" w:hAnsi="HeliosCond"/>
                <w:color w:val="1F497D"/>
                <w:sz w:val="18"/>
              </w:rPr>
              <w:t>Телефон: +7(495)664 8840, Факс: +7(495)664 8841</w:t>
            </w:r>
          </w:p>
          <w:p w:rsidR="0016773D" w:rsidRPr="0016773D" w:rsidRDefault="0016773D" w:rsidP="0016773D">
            <w:pPr>
              <w:spacing w:after="0" w:line="240" w:lineRule="auto"/>
              <w:jc w:val="center"/>
              <w:rPr>
                <w:rFonts w:ascii="HeliosCond" w:hAnsi="HeliosCond"/>
                <w:color w:val="1F497D"/>
                <w:sz w:val="18"/>
              </w:rPr>
            </w:pPr>
            <w:r w:rsidRPr="0016773D">
              <w:rPr>
                <w:rFonts w:ascii="HeliosCond" w:hAnsi="HeliosCond"/>
                <w:color w:val="1F497D"/>
                <w:sz w:val="18"/>
              </w:rPr>
              <w:t>www.interrao-zakupki.ru</w:t>
            </w:r>
          </w:p>
        </w:tc>
      </w:tr>
    </w:tbl>
    <w:p w:rsidR="0016773D" w:rsidRDefault="0016773D" w:rsidP="0016773D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p w:rsidR="0016773D" w:rsidRDefault="0016773D" w:rsidP="001677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заседания Закупочной комиссии </w:t>
      </w:r>
      <w:proofErr w:type="gramStart"/>
      <w:r>
        <w:rPr>
          <w:rFonts w:ascii="Times New Roman" w:hAnsi="Times New Roman" w:cs="Times New Roman"/>
          <w:sz w:val="24"/>
        </w:rPr>
        <w:t>по оценке предложений на участие в открытом запросе предложений в электронной форме</w:t>
      </w:r>
      <w:r>
        <w:rPr>
          <w:rFonts w:ascii="Times New Roman" w:hAnsi="Times New Roman" w:cs="Times New Roman"/>
          <w:color w:val="000000"/>
          <w:sz w:val="24"/>
        </w:rPr>
        <w:t xml:space="preserve"> на право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заключения договора на  поставку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печатного оборудования </w:t>
      </w:r>
      <w:r>
        <w:rPr>
          <w:rFonts w:ascii="Times New Roman" w:hAnsi="Times New Roman" w:cs="Times New Roman"/>
          <w:sz w:val="24"/>
          <w:szCs w:val="24"/>
        </w:rPr>
        <w:t xml:space="preserve">для нужд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Алтайэнергосбыт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16773D" w:rsidRDefault="0016773D" w:rsidP="0016773D">
      <w:pPr>
        <w:spacing w:before="120" w:after="24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г. Москва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69"/>
      </w:tblGrid>
      <w:tr w:rsidR="0016773D" w:rsidTr="0016773D">
        <w:tc>
          <w:tcPr>
            <w:tcW w:w="3969" w:type="dxa"/>
            <w:shd w:val="clear" w:color="auto" w:fill="auto"/>
            <w:vAlign w:val="center"/>
          </w:tcPr>
          <w:p w:rsidR="0016773D" w:rsidRDefault="0016773D" w:rsidP="00167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Номер протокола</w:t>
            </w:r>
          </w:p>
        </w:tc>
        <w:tc>
          <w:tcPr>
            <w:tcW w:w="5669" w:type="dxa"/>
            <w:shd w:val="clear" w:color="auto" w:fill="auto"/>
          </w:tcPr>
          <w:p w:rsidR="0016773D" w:rsidRDefault="0016773D" w:rsidP="0016773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№10671/ОЗП (ЭТП)-ППР</w:t>
            </w:r>
          </w:p>
        </w:tc>
      </w:tr>
      <w:tr w:rsidR="0016773D" w:rsidTr="0016773D">
        <w:tc>
          <w:tcPr>
            <w:tcW w:w="3969" w:type="dxa"/>
            <w:shd w:val="clear" w:color="auto" w:fill="auto"/>
            <w:vAlign w:val="center"/>
          </w:tcPr>
          <w:p w:rsidR="0016773D" w:rsidRDefault="0016773D" w:rsidP="00167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Дата/время проведения заседания:</w:t>
            </w:r>
          </w:p>
        </w:tc>
        <w:tc>
          <w:tcPr>
            <w:tcW w:w="5669" w:type="dxa"/>
            <w:shd w:val="clear" w:color="auto" w:fill="auto"/>
          </w:tcPr>
          <w:p w:rsidR="0016773D" w:rsidRDefault="006D2B6A" w:rsidP="007F532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  <w:r w:rsidR="007F5324" w:rsidRPr="007F5324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  <w:r w:rsidR="0016773D">
              <w:rPr>
                <w:rFonts w:ascii="Times New Roman" w:hAnsi="Times New Roman" w:cs="Times New Roman"/>
                <w:color w:val="000000"/>
                <w:sz w:val="24"/>
              </w:rPr>
              <w:t xml:space="preserve">" апреля 2017 г. </w:t>
            </w:r>
            <w:r w:rsidR="007F5324" w:rsidRPr="005E6BC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 w:rsidR="0016773D"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 w:rsidR="007F5324" w:rsidRPr="005E6BC6">
              <w:rPr>
                <w:rFonts w:ascii="Times New Roman" w:hAnsi="Times New Roman" w:cs="Times New Roman"/>
                <w:color w:val="000000"/>
                <w:sz w:val="24"/>
              </w:rPr>
              <w:t>00</w:t>
            </w:r>
            <w:r w:rsidR="0016773D">
              <w:rPr>
                <w:rFonts w:ascii="Times New Roman" w:hAnsi="Times New Roman" w:cs="Times New Roman"/>
                <w:color w:val="000000"/>
                <w:sz w:val="24"/>
              </w:rPr>
              <w:t xml:space="preserve">   (по московскому времени)</w:t>
            </w:r>
          </w:p>
        </w:tc>
      </w:tr>
      <w:tr w:rsidR="0016773D" w:rsidTr="0016773D">
        <w:tc>
          <w:tcPr>
            <w:tcW w:w="3969" w:type="dxa"/>
            <w:shd w:val="clear" w:color="auto" w:fill="auto"/>
            <w:vAlign w:val="center"/>
          </w:tcPr>
          <w:p w:rsidR="0016773D" w:rsidRDefault="0016773D" w:rsidP="00167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Дата подписания протокола</w:t>
            </w:r>
          </w:p>
        </w:tc>
        <w:tc>
          <w:tcPr>
            <w:tcW w:w="5669" w:type="dxa"/>
            <w:shd w:val="clear" w:color="auto" w:fill="auto"/>
          </w:tcPr>
          <w:p w:rsidR="0016773D" w:rsidRDefault="006D2B6A" w:rsidP="007F532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  <w:r w:rsidR="007F5324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19</w:t>
            </w:r>
            <w:r w:rsidR="0016773D">
              <w:rPr>
                <w:rFonts w:ascii="Times New Roman" w:hAnsi="Times New Roman" w:cs="Times New Roman"/>
                <w:color w:val="000000"/>
                <w:sz w:val="24"/>
              </w:rPr>
              <w:t>" апреля 2017 г.</w:t>
            </w:r>
          </w:p>
        </w:tc>
      </w:tr>
      <w:tr w:rsidR="0016773D" w:rsidTr="0016773D">
        <w:tc>
          <w:tcPr>
            <w:tcW w:w="3969" w:type="dxa"/>
            <w:shd w:val="clear" w:color="auto" w:fill="auto"/>
            <w:vAlign w:val="center"/>
          </w:tcPr>
          <w:p w:rsidR="0016773D" w:rsidRDefault="0016773D" w:rsidP="00167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Начальная (максимальная) цена:</w:t>
            </w:r>
          </w:p>
        </w:tc>
        <w:tc>
          <w:tcPr>
            <w:tcW w:w="5669" w:type="dxa"/>
            <w:shd w:val="clear" w:color="auto" w:fill="auto"/>
          </w:tcPr>
          <w:p w:rsidR="0016773D" w:rsidRDefault="0016773D" w:rsidP="00167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Лот 1: 4 697 598,87 руб. без НДС</w:t>
            </w:r>
          </w:p>
        </w:tc>
      </w:tr>
      <w:tr w:rsidR="0016773D" w:rsidTr="0016773D">
        <w:tc>
          <w:tcPr>
            <w:tcW w:w="3969" w:type="dxa"/>
            <w:shd w:val="clear" w:color="auto" w:fill="auto"/>
            <w:vAlign w:val="center"/>
          </w:tcPr>
          <w:p w:rsidR="0016773D" w:rsidRDefault="0016773D" w:rsidP="00167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Участниками могут быть только субъекты МСП</w:t>
            </w:r>
          </w:p>
        </w:tc>
        <w:tc>
          <w:tcPr>
            <w:tcW w:w="5669" w:type="dxa"/>
            <w:shd w:val="clear" w:color="auto" w:fill="auto"/>
          </w:tcPr>
          <w:p w:rsidR="0016773D" w:rsidRDefault="0016773D" w:rsidP="0016773D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Нет</w:t>
            </w:r>
          </w:p>
        </w:tc>
      </w:tr>
    </w:tbl>
    <w:p w:rsidR="0016773D" w:rsidRDefault="0016773D" w:rsidP="0016773D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</w:rPr>
      </w:pPr>
    </w:p>
    <w:p w:rsidR="0016773D" w:rsidRDefault="0016773D" w:rsidP="0016773D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ПРЕДМЕТ ЗАКУПКИ:</w:t>
      </w:r>
    </w:p>
    <w:p w:rsidR="0016773D" w:rsidRDefault="0016773D" w:rsidP="0016773D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Лот: поставка печатного оборудования</w:t>
      </w:r>
    </w:p>
    <w:p w:rsidR="0016773D" w:rsidRDefault="0016773D" w:rsidP="0016773D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ПОВЕСТКА:</w:t>
      </w:r>
    </w:p>
    <w:p w:rsidR="0016773D" w:rsidRDefault="0016773D" w:rsidP="0016773D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 рассмотрении Сводного отчета экспертной группы по оценке предложений на участие в открытом запросе предложений в электронной форме</w:t>
      </w:r>
      <w:proofErr w:type="gramEnd"/>
      <w:r>
        <w:rPr>
          <w:rFonts w:ascii="Times New Roman" w:hAnsi="Times New Roman" w:cs="Times New Roman"/>
          <w:color w:val="000000"/>
          <w:sz w:val="24"/>
        </w:rPr>
        <w:t>.</w:t>
      </w:r>
    </w:p>
    <w:p w:rsidR="0016773D" w:rsidRDefault="0016773D" w:rsidP="0016773D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 признании предложений на участие в открытом запросе предложений в электронной форме соответствующими условиям открытого запроса предложений в электронной форме</w:t>
      </w:r>
      <w:proofErr w:type="gramEnd"/>
      <w:r>
        <w:rPr>
          <w:rFonts w:ascii="Times New Roman" w:hAnsi="Times New Roman" w:cs="Times New Roman"/>
          <w:color w:val="000000"/>
          <w:sz w:val="24"/>
        </w:rPr>
        <w:t>.</w:t>
      </w:r>
    </w:p>
    <w:p w:rsidR="0016773D" w:rsidRDefault="0016773D" w:rsidP="0016773D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Об утверждении предварительного ранжирования предложений на участие в  открытом запросе предложений в электронной форме.</w:t>
      </w:r>
    </w:p>
    <w:p w:rsidR="0016773D" w:rsidRDefault="0016773D" w:rsidP="0016773D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 проведении процедуры переторжки среди Участников открытого запроса предложений в электронной форме.</w:t>
      </w:r>
    </w:p>
    <w:p w:rsidR="0016773D" w:rsidRDefault="0016773D" w:rsidP="001677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16773D" w:rsidRDefault="0016773D" w:rsidP="0016773D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ВОПРОСЫ ЗАСЕДАНИЯ ЗАКУПОЧНОЙ КОМИССИИ:</w:t>
      </w:r>
    </w:p>
    <w:p w:rsidR="0016773D" w:rsidRDefault="0016773D" w:rsidP="0016773D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1. О рассмотрении Сводного отчета экспертной группы.</w:t>
      </w:r>
    </w:p>
    <w:p w:rsidR="0016773D" w:rsidRDefault="0016773D" w:rsidP="0016773D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Члены закупочной комиссии изучили поступившие предложения на участие в открытом запросе предложений в электронной форме. Результаты оценки сведены в Сводный отчет экспертной группы.</w:t>
      </w:r>
    </w:p>
    <w:p w:rsidR="0016773D" w:rsidRDefault="0016773D" w:rsidP="0016773D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Закупочной комиссии предлагается одобрить Сводный отчет экспертной группы.</w:t>
      </w:r>
    </w:p>
    <w:p w:rsidR="0016773D" w:rsidRDefault="0016773D" w:rsidP="0016773D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О признании предложений на участие в открытом запросе предложений в электронной форме отвечающим условиям открытого запроса предложений в электронной форме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. </w:t>
      </w:r>
    </w:p>
    <w:p w:rsidR="0016773D" w:rsidRDefault="0016773D" w:rsidP="0016773D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6773D">
        <w:rPr>
          <w:rFonts w:ascii="Times New Roman" w:hAnsi="Times New Roman" w:cs="Times New Roman"/>
          <w:color w:val="000000"/>
          <w:sz w:val="24"/>
        </w:rPr>
        <w:t>Лот: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поставка печатного оборудования</w:t>
      </w:r>
    </w:p>
    <w:p w:rsidR="0016773D" w:rsidRDefault="0016773D" w:rsidP="0016773D">
      <w:pPr>
        <w:spacing w:before="120" w:after="0" w:line="240" w:lineRule="auto"/>
        <w:ind w:firstLine="850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Предложение на участие в открытом запросе предложений в электронной форме </w:t>
      </w:r>
    </w:p>
    <w:p w:rsidR="0016773D" w:rsidRDefault="0016773D" w:rsidP="0016773D">
      <w:pPr>
        <w:spacing w:before="120"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* ООО "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Супервэйв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Групп"</w:t>
      </w:r>
      <w:r>
        <w:rPr>
          <w:rFonts w:ascii="Times New Roman" w:hAnsi="Times New Roman" w:cs="Times New Roman"/>
          <w:color w:val="000000"/>
          <w:sz w:val="24"/>
        </w:rPr>
        <w:t xml:space="preserve"> (ИНН 7838314569, КПП 470301001, адрес: 193149, Ленинградская обл., Всеволожский район, пос. Красная Заря д.15);</w:t>
      </w:r>
    </w:p>
    <w:p w:rsidR="0016773D" w:rsidRDefault="0016773D" w:rsidP="0016773D">
      <w:pPr>
        <w:spacing w:before="120" w:after="0" w:line="240" w:lineRule="auto"/>
        <w:ind w:firstLine="850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Предложение на участие в открытом запросе предложений в электронной форме </w:t>
      </w:r>
    </w:p>
    <w:p w:rsidR="0016773D" w:rsidRDefault="0016773D" w:rsidP="0016773D">
      <w:pPr>
        <w:spacing w:before="120"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* ЗАО "ИНФОСЭЛ"</w:t>
      </w:r>
      <w:r>
        <w:rPr>
          <w:rFonts w:ascii="Times New Roman" w:hAnsi="Times New Roman" w:cs="Times New Roman"/>
          <w:color w:val="000000"/>
          <w:sz w:val="24"/>
        </w:rPr>
        <w:t xml:space="preserve"> (ИНН 7709368904, КПП 770901001, адрес: 109147, Москва, ул. Рогожский вал д.15);</w:t>
      </w:r>
    </w:p>
    <w:p w:rsidR="0016773D" w:rsidRDefault="0016773D" w:rsidP="0016773D">
      <w:pPr>
        <w:spacing w:before="120" w:after="0" w:line="240" w:lineRule="auto"/>
        <w:ind w:firstLine="850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Предложение на участие в открытом запросе предложений в электронной форме </w:t>
      </w:r>
    </w:p>
    <w:p w:rsidR="0016773D" w:rsidRDefault="0016773D" w:rsidP="0016773D">
      <w:pPr>
        <w:spacing w:before="120"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* ООО "ТЦ РОУК"</w:t>
      </w:r>
      <w:r>
        <w:rPr>
          <w:rFonts w:ascii="Times New Roman" w:hAnsi="Times New Roman" w:cs="Times New Roman"/>
          <w:color w:val="000000"/>
          <w:sz w:val="24"/>
        </w:rPr>
        <w:t xml:space="preserve"> (ИНН 7703069190, КПП 771501001, адрес: 127018, г. Москва ул. Складочная д.1 стр.10);</w:t>
      </w:r>
    </w:p>
    <w:p w:rsidR="0016773D" w:rsidRDefault="0016773D" w:rsidP="001677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признаются удовлетворяющими условиям открытого запроса предложений в электронной форме.</w:t>
      </w:r>
    </w:p>
    <w:p w:rsidR="0016773D" w:rsidRDefault="0016773D" w:rsidP="0016773D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 Об утверждении предварительного ранжирования предложений на участие в открытом запросе предложений в электронной форме</w:t>
      </w:r>
    </w:p>
    <w:p w:rsidR="0016773D" w:rsidRDefault="0016773D" w:rsidP="0016773D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соответствии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 критериями и процедурами оценки предлагается ранжировать предложения на участие в открытом запросе предложений в электронной форме следующим образом:</w:t>
      </w:r>
    </w:p>
    <w:p w:rsidR="0016773D" w:rsidRDefault="0016773D" w:rsidP="0016773D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6773D">
        <w:rPr>
          <w:rFonts w:ascii="Times New Roman" w:hAnsi="Times New Roman" w:cs="Times New Roman"/>
          <w:color w:val="000000"/>
          <w:sz w:val="24"/>
        </w:rPr>
        <w:t>Лот: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поставка печатного оборудования</w:t>
      </w: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первое место</w:t>
      </w: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ООО "ТЦ РОУК"</w:t>
      </w:r>
      <w:r>
        <w:rPr>
          <w:rFonts w:ascii="Times New Roman" w:hAnsi="Times New Roman" w:cs="Times New Roman"/>
          <w:color w:val="000000"/>
          <w:sz w:val="24"/>
        </w:rPr>
        <w:t xml:space="preserve"> (ИНН 7703069190, КПП 771501001, адрес: 127018, г. Москва ул. Складочная д.1 стр.10); со следующими условиями предложения:</w:t>
      </w: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Цена заявки: </w:t>
      </w:r>
      <w:r>
        <w:rPr>
          <w:rFonts w:ascii="Times New Roman" w:hAnsi="Times New Roman" w:cs="Times New Roman"/>
          <w:color w:val="000000"/>
          <w:sz w:val="24"/>
        </w:rPr>
        <w:t xml:space="preserve"> 4 423 515,06 руб. без НДС;</w:t>
      </w: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Срок поставки: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календарного плана</w:t>
      </w: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Условия оплаты: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согласно графика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оплаты</w:t>
      </w: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Общий бал предложения: </w:t>
      </w:r>
      <w:r>
        <w:rPr>
          <w:rFonts w:ascii="Times New Roman" w:hAnsi="Times New Roman" w:cs="Times New Roman"/>
          <w:color w:val="000000"/>
          <w:sz w:val="24"/>
        </w:rPr>
        <w:t>3,07</w:t>
      </w: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второе место</w:t>
      </w: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ЗАО "ИНФОСЭЛ"</w:t>
      </w:r>
      <w:r>
        <w:rPr>
          <w:rFonts w:ascii="Times New Roman" w:hAnsi="Times New Roman" w:cs="Times New Roman"/>
          <w:color w:val="000000"/>
          <w:sz w:val="24"/>
        </w:rPr>
        <w:t xml:space="preserve"> (ИНН 7709368904, КПП 770901001, адрес: 109147, Москва, ул. Рогожский вал д.15); со следующими условиями предложения:</w:t>
      </w: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Цена заявки: </w:t>
      </w:r>
      <w:r>
        <w:rPr>
          <w:rFonts w:ascii="Times New Roman" w:hAnsi="Times New Roman" w:cs="Times New Roman"/>
          <w:color w:val="000000"/>
          <w:sz w:val="24"/>
        </w:rPr>
        <w:t xml:space="preserve"> 4 410 373,00 руб. без НДС;</w:t>
      </w: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Срок поставки: </w:t>
      </w:r>
      <w:r>
        <w:rPr>
          <w:rFonts w:ascii="Times New Roman" w:hAnsi="Times New Roman" w:cs="Times New Roman"/>
          <w:color w:val="000000"/>
          <w:sz w:val="24"/>
        </w:rPr>
        <w:t>информация отсутствует</w:t>
      </w: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Условия оплаты: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согласно графика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оплаты</w:t>
      </w: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Общий бал предложения: </w:t>
      </w:r>
      <w:r>
        <w:rPr>
          <w:rFonts w:ascii="Times New Roman" w:hAnsi="Times New Roman" w:cs="Times New Roman"/>
          <w:color w:val="000000"/>
          <w:sz w:val="24"/>
        </w:rPr>
        <w:t>3,06</w:t>
      </w: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третье место</w:t>
      </w: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ООО "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Супервэйв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Групп"</w:t>
      </w:r>
      <w:r>
        <w:rPr>
          <w:rFonts w:ascii="Times New Roman" w:hAnsi="Times New Roman" w:cs="Times New Roman"/>
          <w:color w:val="000000"/>
          <w:sz w:val="24"/>
        </w:rPr>
        <w:t xml:space="preserve"> (ИНН 7838314569, КПП 470301001, адрес: 193149, Ленинградская обл., Всеволожский район, пос. Красная Заря</w:t>
      </w:r>
      <w:proofErr w:type="gramStart"/>
      <w:r>
        <w:rPr>
          <w:rFonts w:ascii="Times New Roman" w:hAnsi="Times New Roman" w:cs="Times New Roman"/>
          <w:color w:val="000000"/>
          <w:sz w:val="24"/>
        </w:rPr>
        <w:t>,д</w:t>
      </w:r>
      <w:proofErr w:type="gramEnd"/>
      <w:r>
        <w:rPr>
          <w:rFonts w:ascii="Times New Roman" w:hAnsi="Times New Roman" w:cs="Times New Roman"/>
          <w:color w:val="000000"/>
          <w:sz w:val="24"/>
        </w:rPr>
        <w:t>.15); со следующими условиями предложения:</w:t>
      </w: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Цена заявки: </w:t>
      </w:r>
      <w:r>
        <w:rPr>
          <w:rFonts w:ascii="Times New Roman" w:hAnsi="Times New Roman" w:cs="Times New Roman"/>
          <w:color w:val="000000"/>
          <w:sz w:val="24"/>
        </w:rPr>
        <w:t xml:space="preserve"> 4 427 614,25 руб. без НДС;</w:t>
      </w: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Срок поставки: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календарного плана</w:t>
      </w: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Условия оплаты: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согласно графика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оплаты</w:t>
      </w: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 xml:space="preserve">Общий бал предложения: </w:t>
      </w:r>
      <w:r>
        <w:rPr>
          <w:rFonts w:ascii="Times New Roman" w:hAnsi="Times New Roman" w:cs="Times New Roman"/>
          <w:color w:val="000000"/>
          <w:sz w:val="24"/>
        </w:rPr>
        <w:t>2,96</w:t>
      </w:r>
    </w:p>
    <w:p w:rsidR="0016773D" w:rsidRDefault="0016773D" w:rsidP="0016773D">
      <w:pPr>
        <w:spacing w:before="240"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4. О проведении процедуры переторжки.</w:t>
      </w: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 проведении процедуры переторжки среди участников открытого запроса предложений в электронной форме, предложения которых признаны соответствующими условиям открытого запроса предложений в электронной форме.</w:t>
      </w:r>
    </w:p>
    <w:p w:rsidR="0016773D" w:rsidRDefault="0016773D" w:rsidP="0016773D">
      <w:pPr>
        <w:spacing w:before="240"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РЕШИЛИ:</w:t>
      </w: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  <w:t>Принять к сведению Сводный отчет экспертной группы.</w:t>
      </w:r>
    </w:p>
    <w:p w:rsidR="0016773D" w:rsidRDefault="0016773D" w:rsidP="0016773D">
      <w:pPr>
        <w:spacing w:before="120"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  <w:t>Признать предложения на участие в открытом запросе предложений в электронной форме отвечающими условиям открытого запроса предложений в электронной форме</w:t>
      </w:r>
    </w:p>
    <w:p w:rsidR="0016773D" w:rsidRDefault="0016773D" w:rsidP="0016773D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6773D">
        <w:rPr>
          <w:rFonts w:ascii="Times New Roman" w:hAnsi="Times New Roman" w:cs="Times New Roman"/>
          <w:color w:val="000000"/>
          <w:sz w:val="24"/>
        </w:rPr>
        <w:t>Лот: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поставка печатного оборудования</w:t>
      </w: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ООО "ТЦ РОУК"</w:t>
      </w:r>
      <w:r>
        <w:rPr>
          <w:rFonts w:ascii="Times New Roman" w:hAnsi="Times New Roman" w:cs="Times New Roman"/>
          <w:color w:val="000000"/>
          <w:sz w:val="24"/>
        </w:rPr>
        <w:t xml:space="preserve"> (ИНН 7703069190, КПП 771501001, адрес: 127018, г. Москва ул. Складочная д.1 стр.10);</w:t>
      </w: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ЗАО "ИНФОСЭЛ"</w:t>
      </w:r>
      <w:r>
        <w:rPr>
          <w:rFonts w:ascii="Times New Roman" w:hAnsi="Times New Roman" w:cs="Times New Roman"/>
          <w:color w:val="000000"/>
          <w:sz w:val="24"/>
        </w:rPr>
        <w:t xml:space="preserve"> (ИНН 7709368904, КПП 770901001, адрес: 109147, Москва, ул. Рогожский вал д.15);</w:t>
      </w: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ООО "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Супервэйв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Групп"</w:t>
      </w:r>
      <w:r>
        <w:rPr>
          <w:rFonts w:ascii="Times New Roman" w:hAnsi="Times New Roman" w:cs="Times New Roman"/>
          <w:color w:val="000000"/>
          <w:sz w:val="24"/>
        </w:rPr>
        <w:t xml:space="preserve"> (ИНН 7838314569, КПП 470301001, адрес: 193149, Ленинградская обл., Всеволожский район, пос. Красная Заря д.15);</w:t>
      </w:r>
    </w:p>
    <w:p w:rsidR="0016773D" w:rsidRDefault="0016773D" w:rsidP="0016773D">
      <w:pPr>
        <w:spacing w:before="120"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</w:t>
      </w:r>
      <w:r>
        <w:rPr>
          <w:rFonts w:ascii="Times New Roman" w:hAnsi="Times New Roman" w:cs="Times New Roman"/>
          <w:color w:val="000000"/>
          <w:sz w:val="24"/>
        </w:rPr>
        <w:tab/>
        <w:t>Утвердить предварительный ранжир предложений на участие в открытом запросе предложений в электронной форме.</w:t>
      </w:r>
    </w:p>
    <w:p w:rsidR="0016773D" w:rsidRDefault="0016773D" w:rsidP="0016773D">
      <w:pPr>
        <w:spacing w:before="120"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</w:t>
      </w:r>
      <w:r>
        <w:rPr>
          <w:rFonts w:ascii="Times New Roman" w:hAnsi="Times New Roman" w:cs="Times New Roman"/>
          <w:color w:val="000000"/>
          <w:sz w:val="24"/>
        </w:rPr>
        <w:tab/>
        <w:t>Организовать и провести процедуру переторжки в соответствии с правилами, определенными закупочной документацией открытого запроса предложений в электронной форме и электронной торговой площадкой.</w:t>
      </w: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4.1.</w:t>
      </w:r>
      <w:r>
        <w:rPr>
          <w:rFonts w:ascii="Times New Roman" w:hAnsi="Times New Roman" w:cs="Times New Roman"/>
          <w:color w:val="000000"/>
          <w:sz w:val="24"/>
        </w:rPr>
        <w:tab/>
        <w:t>Процедуру переторжки провести в заочной (электронной) форме.</w:t>
      </w:r>
    </w:p>
    <w:p w:rsidR="0016773D" w:rsidRDefault="0016773D" w:rsidP="0016773D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4.2.</w:t>
      </w:r>
      <w:r>
        <w:rPr>
          <w:rFonts w:ascii="Times New Roman" w:hAnsi="Times New Roman" w:cs="Times New Roman"/>
          <w:color w:val="000000"/>
          <w:sz w:val="24"/>
        </w:rPr>
        <w:tab/>
        <w:t>Провести процедуру заочной переторжки на электронной торговой площадке РТС Тендер www.rts-tender.ru в соответствии с функционалом электронной торговой площадки.</w:t>
      </w:r>
    </w:p>
    <w:p w:rsidR="0016773D" w:rsidRDefault="0016773D" w:rsidP="0016773D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73D" w:rsidRDefault="0016773D" w:rsidP="0016773D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73D" w:rsidRDefault="0016773D" w:rsidP="0016773D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73D" w:rsidRDefault="0016773D" w:rsidP="0016773D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73D" w:rsidRDefault="0016773D" w:rsidP="0016773D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73D" w:rsidRDefault="0016773D" w:rsidP="0016773D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73D" w:rsidRDefault="0016773D" w:rsidP="0016773D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73D" w:rsidRDefault="0016773D" w:rsidP="0016773D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6773D" w:rsidRDefault="0016773D" w:rsidP="0016773D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bookmarkStart w:id="0" w:name="_GoBack"/>
      <w:bookmarkEnd w:id="0"/>
    </w:p>
    <w:sectPr w:rsidR="0016773D" w:rsidSect="0016773D">
      <w:footerReference w:type="default" r:id="rId8"/>
      <w:pgSz w:w="11906" w:h="16838"/>
      <w:pgMar w:top="709" w:right="850" w:bottom="1134" w:left="1701" w:header="708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3D" w:rsidRDefault="0016773D" w:rsidP="0016773D">
      <w:pPr>
        <w:spacing w:after="0" w:line="240" w:lineRule="auto"/>
      </w:pPr>
      <w:r>
        <w:separator/>
      </w:r>
    </w:p>
  </w:endnote>
  <w:endnote w:type="continuationSeparator" w:id="0">
    <w:p w:rsidR="0016773D" w:rsidRDefault="0016773D" w:rsidP="0016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3D" w:rsidRDefault="0016773D" w:rsidP="0016773D">
    <w:pPr>
      <w:pStyle w:val="a7"/>
      <w:pBdr>
        <w:top w:val="thinThickMediumGap" w:sz="24" w:space="1" w:color="auto"/>
      </w:pBdr>
      <w:jc w:val="center"/>
      <w:rPr>
        <w:rFonts w:ascii="Times New Roman" w:hAnsi="Times New Roman" w:cs="Times New Roman"/>
        <w:b/>
        <w:color w:val="000080"/>
      </w:rPr>
    </w:pPr>
    <w:r>
      <w:rPr>
        <w:rFonts w:ascii="Times New Roman" w:hAnsi="Times New Roman" w:cs="Times New Roman"/>
        <w:b/>
        <w:color w:val="000080"/>
      </w:rPr>
      <w:t>Протокол №10671/ОЗП (ЭТП</w:t>
    </w:r>
    <w:proofErr w:type="gramStart"/>
    <w:r>
      <w:rPr>
        <w:rFonts w:ascii="Times New Roman" w:hAnsi="Times New Roman" w:cs="Times New Roman"/>
        <w:b/>
        <w:color w:val="000080"/>
      </w:rPr>
      <w:t>)-</w:t>
    </w:r>
    <w:proofErr w:type="gramEnd"/>
    <w:r>
      <w:rPr>
        <w:rFonts w:ascii="Times New Roman" w:hAnsi="Times New Roman" w:cs="Times New Roman"/>
        <w:b/>
        <w:color w:val="000080"/>
      </w:rPr>
      <w:t>ППР</w:t>
    </w:r>
  </w:p>
  <w:p w:rsidR="0016773D" w:rsidRDefault="0016773D" w:rsidP="0016773D">
    <w:pPr>
      <w:pStyle w:val="a7"/>
      <w:pBdr>
        <w:top w:val="thinThickMediumGap" w:sz="24" w:space="1" w:color="auto"/>
      </w:pBdr>
      <w:jc w:val="center"/>
      <w:rPr>
        <w:rFonts w:ascii="Times New Roman" w:hAnsi="Times New Roman" w:cs="Times New Roman"/>
        <w:color w:val="000080"/>
      </w:rPr>
    </w:pPr>
    <w:r>
      <w:rPr>
        <w:rFonts w:ascii="Times New Roman" w:hAnsi="Times New Roman" w:cs="Times New Roman"/>
        <w:color w:val="000080"/>
      </w:rPr>
      <w:t>заседания Закупочной комиссии по оценке предложений на участие в открытом запросе предложений в электронной форме</w:t>
    </w:r>
  </w:p>
  <w:p w:rsidR="0016773D" w:rsidRDefault="0016773D" w:rsidP="0016773D">
    <w:pPr>
      <w:pStyle w:val="a7"/>
      <w:pBdr>
        <w:top w:val="thinThickMediumGap" w:sz="24" w:space="1" w:color="auto"/>
      </w:pBdr>
      <w:jc w:val="center"/>
      <w:rPr>
        <w:rFonts w:ascii="Times New Roman" w:hAnsi="Times New Roman" w:cs="Times New Roman"/>
        <w:color w:val="000080"/>
      </w:rPr>
    </w:pPr>
  </w:p>
  <w:p w:rsidR="0016773D" w:rsidRDefault="0016773D" w:rsidP="0016773D">
    <w:pPr>
      <w:pStyle w:val="a7"/>
      <w:pBdr>
        <w:top w:val="thinThickMediumGap" w:sz="24" w:space="1" w:color="auto"/>
      </w:pBdr>
      <w:jc w:val="right"/>
      <w:rPr>
        <w:rFonts w:ascii="Times New Roman" w:hAnsi="Times New Roman" w:cs="Times New Roman"/>
        <w:color w:val="000000"/>
        <w:sz w:val="16"/>
      </w:rPr>
    </w:pPr>
    <w:r>
      <w:rPr>
        <w:rFonts w:ascii="Times New Roman" w:hAnsi="Times New Roman" w:cs="Times New Roman"/>
        <w:color w:val="000000"/>
        <w:sz w:val="16"/>
      </w:rPr>
      <w:t>Подпись секретаря Закупочной комиссии__________________</w:t>
    </w:r>
  </w:p>
  <w:p w:rsidR="0016773D" w:rsidRPr="0016773D" w:rsidRDefault="0016773D" w:rsidP="0016773D">
    <w:pPr>
      <w:pStyle w:val="a7"/>
      <w:pBdr>
        <w:top w:val="thinThickMediumGap" w:sz="24" w:space="1" w:color="auto"/>
      </w:pBdr>
      <w:jc w:val="right"/>
      <w:rPr>
        <w:rFonts w:ascii="Times New Roman" w:hAnsi="Times New Roman" w:cs="Times New Roman"/>
        <w:color w:val="000000"/>
        <w:sz w:val="24"/>
      </w:rPr>
    </w:pPr>
    <w:r>
      <w:rPr>
        <w:rFonts w:ascii="Times New Roman" w:hAnsi="Times New Roman" w:cs="Times New Roman"/>
        <w:color w:val="000000"/>
        <w:sz w:val="24"/>
      </w:rPr>
      <w:fldChar w:fldCharType="begin"/>
    </w:r>
    <w:r>
      <w:rPr>
        <w:rFonts w:ascii="Times New Roman" w:hAnsi="Times New Roman" w:cs="Times New Roman"/>
        <w:color w:val="000000"/>
        <w:sz w:val="24"/>
      </w:rPr>
      <w:instrText xml:space="preserve"> PAGE  \* MERGEFORMAT </w:instrText>
    </w:r>
    <w:r>
      <w:rPr>
        <w:rFonts w:ascii="Times New Roman" w:hAnsi="Times New Roman" w:cs="Times New Roman"/>
        <w:color w:val="000000"/>
        <w:sz w:val="24"/>
      </w:rPr>
      <w:fldChar w:fldCharType="separate"/>
    </w:r>
    <w:r w:rsidR="005E6BC6">
      <w:rPr>
        <w:rFonts w:ascii="Times New Roman" w:hAnsi="Times New Roman" w:cs="Times New Roman"/>
        <w:noProof/>
        <w:color w:val="000000"/>
        <w:sz w:val="24"/>
      </w:rPr>
      <w:t>3</w:t>
    </w:r>
    <w:r>
      <w:rPr>
        <w:rFonts w:ascii="Times New Roman" w:hAnsi="Times New Roman" w:cs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3D" w:rsidRDefault="0016773D" w:rsidP="0016773D">
      <w:pPr>
        <w:spacing w:after="0" w:line="240" w:lineRule="auto"/>
      </w:pPr>
      <w:r>
        <w:separator/>
      </w:r>
    </w:p>
  </w:footnote>
  <w:footnote w:type="continuationSeparator" w:id="0">
    <w:p w:rsidR="0016773D" w:rsidRDefault="0016773D" w:rsidP="00167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3D"/>
    <w:rsid w:val="0016773D"/>
    <w:rsid w:val="005E6BC6"/>
    <w:rsid w:val="006D2B6A"/>
    <w:rsid w:val="007F5324"/>
    <w:rsid w:val="00E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7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73D"/>
  </w:style>
  <w:style w:type="paragraph" w:styleId="a7">
    <w:name w:val="footer"/>
    <w:basedOn w:val="a"/>
    <w:link w:val="a8"/>
    <w:uiPriority w:val="99"/>
    <w:unhideWhenUsed/>
    <w:rsid w:val="0016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7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73D"/>
  </w:style>
  <w:style w:type="paragraph" w:styleId="a7">
    <w:name w:val="footer"/>
    <w:basedOn w:val="a"/>
    <w:link w:val="a8"/>
    <w:uiPriority w:val="99"/>
    <w:unhideWhenUsed/>
    <w:rsid w:val="0016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Людмила Михайловна</dc:creator>
  <cp:lastModifiedBy>Комиссарова Людмила Михайловна</cp:lastModifiedBy>
  <cp:revision>2</cp:revision>
  <dcterms:created xsi:type="dcterms:W3CDTF">2017-04-19T07:59:00Z</dcterms:created>
  <dcterms:modified xsi:type="dcterms:W3CDTF">2017-04-19T07:59:00Z</dcterms:modified>
</cp:coreProperties>
</file>